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05" w:rsidRDefault="000A2205">
      <w:pPr>
        <w:rPr>
          <w:noProof/>
          <w:lang w:bidi="ar-SA"/>
        </w:rPr>
      </w:pPr>
    </w:p>
    <w:p w:rsidR="00F17B2E" w:rsidRDefault="00F17B2E">
      <w:pPr>
        <w:rPr>
          <w:noProof/>
          <w:lang w:bidi="ar-SA"/>
        </w:rPr>
      </w:pPr>
      <w:r w:rsidRPr="00F17B2E">
        <w:rPr>
          <w:noProof/>
          <w:lang w:bidi="ar-SA"/>
        </w:rPr>
        <w:drawing>
          <wp:inline distT="0" distB="0" distL="0" distR="0">
            <wp:extent cx="6189447" cy="1889185"/>
            <wp:effectExtent l="19050" t="0" r="1803"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6189444" cy="1889184"/>
                    </a:xfrm>
                    <a:prstGeom prst="rect">
                      <a:avLst/>
                    </a:prstGeom>
                  </pic:spPr>
                </pic:pic>
              </a:graphicData>
            </a:graphic>
          </wp:inline>
        </w:drawing>
      </w:r>
    </w:p>
    <w:p w:rsidR="00126926" w:rsidRDefault="00ED3FEB" w:rsidP="00126926">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FAMILY A</w:t>
      </w:r>
      <w:r w:rsidR="0053605E">
        <w:rPr>
          <w:rFonts w:ascii="Times New Roman" w:hAnsi="Times New Roman" w:cs="Times New Roman"/>
          <w:b/>
          <w:sz w:val="32"/>
          <w:szCs w:val="32"/>
          <w:u w:val="single"/>
        </w:rPr>
        <w:t>D</w:t>
      </w:r>
      <w:r>
        <w:rPr>
          <w:rFonts w:ascii="Times New Roman" w:hAnsi="Times New Roman" w:cs="Times New Roman"/>
          <w:b/>
          <w:sz w:val="32"/>
          <w:szCs w:val="32"/>
          <w:u w:val="single"/>
        </w:rPr>
        <w:t>VOCATE II</w:t>
      </w:r>
      <w:r w:rsidR="00D21ED5">
        <w:rPr>
          <w:rFonts w:ascii="Times New Roman" w:hAnsi="Times New Roman" w:cs="Times New Roman"/>
          <w:b/>
          <w:sz w:val="32"/>
          <w:szCs w:val="32"/>
          <w:u w:val="single"/>
        </w:rPr>
        <w:t>I</w:t>
      </w:r>
    </w:p>
    <w:p w:rsidR="00751B33" w:rsidRDefault="00751B33" w:rsidP="00751B3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Hours: 7:30 am – </w:t>
      </w:r>
      <w:r w:rsidR="00420642">
        <w:rPr>
          <w:rFonts w:ascii="Times New Roman" w:hAnsi="Times New Roman" w:cs="Times New Roman"/>
          <w:b/>
          <w:sz w:val="24"/>
          <w:szCs w:val="24"/>
        </w:rPr>
        <w:t>4</w:t>
      </w:r>
      <w:r>
        <w:rPr>
          <w:rFonts w:ascii="Times New Roman" w:hAnsi="Times New Roman" w:cs="Times New Roman"/>
          <w:b/>
          <w:sz w:val="24"/>
          <w:szCs w:val="24"/>
        </w:rPr>
        <w:t>:30 pm</w:t>
      </w:r>
    </w:p>
    <w:p w:rsidR="00126926" w:rsidRPr="00575252" w:rsidRDefault="00126926" w:rsidP="00126926">
      <w:pPr>
        <w:spacing w:after="0"/>
        <w:jc w:val="center"/>
        <w:rPr>
          <w:rFonts w:ascii="Times New Roman" w:hAnsi="Times New Roman" w:cs="Times New Roman"/>
          <w:b/>
          <w:sz w:val="28"/>
          <w:szCs w:val="28"/>
        </w:rPr>
      </w:pPr>
      <w:r w:rsidRPr="00575252">
        <w:rPr>
          <w:rFonts w:ascii="Times New Roman" w:hAnsi="Times New Roman" w:cs="Times New Roman"/>
          <w:b/>
          <w:sz w:val="28"/>
          <w:szCs w:val="28"/>
        </w:rPr>
        <w:t xml:space="preserve">Location: </w:t>
      </w:r>
      <w:r w:rsidRPr="00575252">
        <w:rPr>
          <w:rFonts w:ascii="Times New Roman" w:hAnsi="Times New Roman" w:cs="Times New Roman"/>
          <w:b/>
          <w:sz w:val="28"/>
          <w:szCs w:val="28"/>
        </w:rPr>
        <w:tab/>
        <w:t>Johnston</w:t>
      </w:r>
      <w:r w:rsidR="00ED3FEB">
        <w:rPr>
          <w:rFonts w:ascii="Times New Roman" w:hAnsi="Times New Roman" w:cs="Times New Roman"/>
          <w:b/>
          <w:sz w:val="28"/>
          <w:szCs w:val="28"/>
        </w:rPr>
        <w:t xml:space="preserve"> </w:t>
      </w:r>
      <w:r w:rsidR="003D08C1">
        <w:rPr>
          <w:rFonts w:ascii="Times New Roman" w:hAnsi="Times New Roman" w:cs="Times New Roman"/>
          <w:b/>
          <w:sz w:val="28"/>
          <w:szCs w:val="28"/>
        </w:rPr>
        <w:t>County</w:t>
      </w:r>
    </w:p>
    <w:p w:rsidR="00126926" w:rsidRDefault="00126926" w:rsidP="00126926">
      <w:pPr>
        <w:spacing w:after="0"/>
        <w:jc w:val="center"/>
        <w:rPr>
          <w:rFonts w:ascii="Times New Roman" w:hAnsi="Times New Roman" w:cs="Times New Roman"/>
          <w:sz w:val="32"/>
          <w:szCs w:val="32"/>
          <w:u w:val="single"/>
        </w:rPr>
      </w:pPr>
    </w:p>
    <w:p w:rsidR="001E1232" w:rsidRDefault="00126926" w:rsidP="001E1232">
      <w:pPr>
        <w:rPr>
          <w:rFonts w:ascii="Times New Roman" w:hAnsi="Times New Roman" w:cs="Times New Roman"/>
        </w:rPr>
      </w:pPr>
      <w:r w:rsidRPr="00760120">
        <w:rPr>
          <w:rFonts w:ascii="Times New Roman" w:hAnsi="Times New Roman" w:cs="Times New Roman"/>
        </w:rPr>
        <w:t xml:space="preserve">Johnston-Lee-Harnett Community Action, Inc. is seeking a </w:t>
      </w:r>
      <w:r w:rsidR="00ED3FEB">
        <w:rPr>
          <w:rFonts w:ascii="Times New Roman" w:hAnsi="Times New Roman" w:cs="Times New Roman"/>
        </w:rPr>
        <w:t>Family Advocate II</w:t>
      </w:r>
      <w:r w:rsidRPr="00760120">
        <w:rPr>
          <w:rFonts w:ascii="Times New Roman" w:hAnsi="Times New Roman" w:cs="Times New Roman"/>
        </w:rPr>
        <w:t xml:space="preserve">. The responsibilities will include: </w:t>
      </w:r>
    </w:p>
    <w:p w:rsidR="001E1232" w:rsidRPr="001E1232" w:rsidRDefault="001E1232" w:rsidP="001E1232">
      <w:pPr>
        <w:spacing w:after="0"/>
        <w:rPr>
          <w:b/>
        </w:rPr>
      </w:pPr>
      <w:r w:rsidRPr="001E1232">
        <w:rPr>
          <w:b/>
        </w:rPr>
        <w:t>POSITION SUMMARY</w:t>
      </w:r>
    </w:p>
    <w:p w:rsidR="00D21ED5" w:rsidRPr="00D21ED5" w:rsidRDefault="00D21ED5" w:rsidP="00D21ED5">
      <w:pPr>
        <w:pStyle w:val="Default"/>
        <w:rPr>
          <w:sz w:val="20"/>
          <w:szCs w:val="20"/>
        </w:rPr>
      </w:pPr>
      <w:r w:rsidRPr="00D21ED5">
        <w:rPr>
          <w:sz w:val="20"/>
          <w:szCs w:val="20"/>
        </w:rPr>
        <w:t>Under the direction of the Head Start Family Advocate Supervisor, the Head Start Family Advocate III will perform as a resource person for services for children and parents. Coordinate the outreach, recruitment and enrollment of children for the Head Start Program. Complete children assessments, family partnership agreements, family surveys and enrollment applications. Implement a comprehensive family services plan that identifies family goals, strengths, necessary services and other supports. Provide information and assistance to enrolled families in need of emergency assistance to include making referrals and providing individual case follow-up. Make regular and frequent home visits. Prepare and maintain detailed child and family records, and maintain confidentiality of all information acquired.</w:t>
      </w:r>
    </w:p>
    <w:p w:rsidR="004E2D40" w:rsidRPr="001E1232" w:rsidRDefault="004E2D40" w:rsidP="004E2D40">
      <w:pPr>
        <w:pStyle w:val="Heading1"/>
        <w:rPr>
          <w:color w:val="auto"/>
          <w:sz w:val="20"/>
          <w:szCs w:val="20"/>
        </w:rPr>
      </w:pPr>
      <w:r w:rsidRPr="001E1232">
        <w:rPr>
          <w:color w:val="auto"/>
          <w:sz w:val="20"/>
          <w:szCs w:val="20"/>
        </w:rPr>
        <w:t>POSITION QUALIFICATIONS</w:t>
      </w:r>
    </w:p>
    <w:p w:rsidR="00D21ED5" w:rsidRPr="003D08C1" w:rsidRDefault="00D21ED5" w:rsidP="00D21ED5">
      <w:pPr>
        <w:numPr>
          <w:ilvl w:val="0"/>
          <w:numId w:val="3"/>
        </w:numPr>
        <w:spacing w:after="0" w:line="240" w:lineRule="auto"/>
        <w:rPr>
          <w:i/>
          <w:iCs/>
          <w:sz w:val="20"/>
          <w:szCs w:val="20"/>
        </w:rPr>
      </w:pPr>
      <w:r w:rsidRPr="003D08C1">
        <w:rPr>
          <w:sz w:val="20"/>
          <w:szCs w:val="20"/>
        </w:rPr>
        <w:t>Baccalaureate degree, (minimum), preferably related to Social Work, Early Childhood Education or related field.</w:t>
      </w:r>
    </w:p>
    <w:p w:rsidR="00D21ED5" w:rsidRPr="003D08C1" w:rsidRDefault="00D21ED5" w:rsidP="00D21ED5">
      <w:pPr>
        <w:numPr>
          <w:ilvl w:val="0"/>
          <w:numId w:val="3"/>
        </w:numPr>
        <w:spacing w:after="0" w:line="240" w:lineRule="auto"/>
        <w:rPr>
          <w:i/>
          <w:iCs/>
          <w:sz w:val="20"/>
          <w:szCs w:val="20"/>
        </w:rPr>
      </w:pPr>
      <w:r w:rsidRPr="003D08C1">
        <w:rPr>
          <w:sz w:val="20"/>
          <w:szCs w:val="20"/>
        </w:rPr>
        <w:t xml:space="preserve">Prefer individual fluent in English and Spanish. </w:t>
      </w:r>
    </w:p>
    <w:p w:rsidR="00D21ED5" w:rsidRPr="003D08C1" w:rsidRDefault="00D21ED5" w:rsidP="00D21ED5">
      <w:pPr>
        <w:numPr>
          <w:ilvl w:val="0"/>
          <w:numId w:val="3"/>
        </w:numPr>
        <w:spacing w:after="0" w:line="240" w:lineRule="auto"/>
        <w:rPr>
          <w:i/>
          <w:iCs/>
          <w:sz w:val="20"/>
          <w:szCs w:val="20"/>
        </w:rPr>
      </w:pPr>
      <w:r w:rsidRPr="003D08C1">
        <w:rPr>
          <w:iCs/>
          <w:sz w:val="20"/>
          <w:szCs w:val="20"/>
        </w:rPr>
        <w:t>Ability to work with disadvantaged families.</w:t>
      </w:r>
    </w:p>
    <w:p w:rsidR="00D21ED5" w:rsidRPr="003D08C1" w:rsidRDefault="00D21ED5" w:rsidP="00D21ED5">
      <w:pPr>
        <w:numPr>
          <w:ilvl w:val="0"/>
          <w:numId w:val="3"/>
        </w:numPr>
        <w:spacing w:after="0" w:line="240" w:lineRule="auto"/>
        <w:rPr>
          <w:i/>
          <w:iCs/>
          <w:sz w:val="20"/>
          <w:szCs w:val="20"/>
        </w:rPr>
      </w:pPr>
      <w:r w:rsidRPr="003D08C1">
        <w:rPr>
          <w:iCs/>
          <w:sz w:val="20"/>
          <w:szCs w:val="20"/>
        </w:rPr>
        <w:t>Good interpersonal skills and ability to work effectively as a team member and with existing social service agencies, health departments, etc.</w:t>
      </w:r>
    </w:p>
    <w:p w:rsidR="00D21ED5" w:rsidRPr="003D08C1" w:rsidRDefault="00D21ED5" w:rsidP="00D21ED5">
      <w:pPr>
        <w:numPr>
          <w:ilvl w:val="0"/>
          <w:numId w:val="3"/>
        </w:numPr>
        <w:spacing w:after="0" w:line="240" w:lineRule="auto"/>
        <w:rPr>
          <w:i/>
          <w:iCs/>
          <w:sz w:val="20"/>
          <w:szCs w:val="20"/>
        </w:rPr>
      </w:pPr>
      <w:r w:rsidRPr="003D08C1">
        <w:rPr>
          <w:iCs/>
          <w:sz w:val="20"/>
          <w:szCs w:val="20"/>
        </w:rPr>
        <w:t>Good organizational skills. Ability to be flexible and accept new tasks.</w:t>
      </w:r>
    </w:p>
    <w:p w:rsidR="00D21ED5" w:rsidRPr="003D08C1" w:rsidRDefault="00D21ED5" w:rsidP="00D21ED5">
      <w:pPr>
        <w:numPr>
          <w:ilvl w:val="0"/>
          <w:numId w:val="3"/>
        </w:numPr>
        <w:spacing w:after="0" w:line="240" w:lineRule="auto"/>
        <w:rPr>
          <w:i/>
          <w:iCs/>
          <w:sz w:val="20"/>
          <w:szCs w:val="20"/>
        </w:rPr>
      </w:pPr>
      <w:r w:rsidRPr="003D08C1">
        <w:rPr>
          <w:color w:val="000000"/>
          <w:sz w:val="20"/>
          <w:szCs w:val="20"/>
        </w:rPr>
        <w:t xml:space="preserve">Lifting children weighing up to forty (40) pounds. </w:t>
      </w:r>
    </w:p>
    <w:p w:rsidR="00D21ED5" w:rsidRPr="003D08C1" w:rsidRDefault="00D21ED5" w:rsidP="00D21ED5">
      <w:pPr>
        <w:numPr>
          <w:ilvl w:val="0"/>
          <w:numId w:val="3"/>
        </w:numPr>
        <w:spacing w:after="0" w:line="240" w:lineRule="auto"/>
        <w:rPr>
          <w:i/>
          <w:iCs/>
          <w:sz w:val="20"/>
          <w:szCs w:val="20"/>
        </w:rPr>
      </w:pPr>
      <w:r w:rsidRPr="003D08C1">
        <w:rPr>
          <w:color w:val="000000"/>
          <w:sz w:val="20"/>
          <w:szCs w:val="20"/>
        </w:rPr>
        <w:t xml:space="preserve">Bending at the waist, kneeling or crouching to maintain direct eye contact with children. </w:t>
      </w:r>
    </w:p>
    <w:p w:rsidR="00D21ED5" w:rsidRPr="003D08C1" w:rsidRDefault="00D21ED5" w:rsidP="00D21ED5">
      <w:pPr>
        <w:numPr>
          <w:ilvl w:val="0"/>
          <w:numId w:val="3"/>
        </w:numPr>
        <w:spacing w:after="0" w:line="240" w:lineRule="auto"/>
        <w:rPr>
          <w:i/>
          <w:iCs/>
          <w:sz w:val="20"/>
          <w:szCs w:val="20"/>
        </w:rPr>
      </w:pPr>
      <w:r w:rsidRPr="003D08C1">
        <w:rPr>
          <w:color w:val="000000"/>
          <w:sz w:val="20"/>
          <w:szCs w:val="20"/>
        </w:rPr>
        <w:t>Annual physical and TB screening.</w:t>
      </w:r>
    </w:p>
    <w:p w:rsidR="001E1232" w:rsidRDefault="001E1232" w:rsidP="00126926">
      <w:pPr>
        <w:jc w:val="center"/>
        <w:rPr>
          <w:rFonts w:ascii="Times New Roman" w:hAnsi="Times New Roman" w:cs="Times New Roman"/>
          <w:b/>
          <w:sz w:val="20"/>
          <w:szCs w:val="20"/>
        </w:rPr>
      </w:pPr>
    </w:p>
    <w:p w:rsidR="00126926" w:rsidRPr="003D08C1" w:rsidRDefault="00126926" w:rsidP="001E1232">
      <w:pPr>
        <w:spacing w:after="0"/>
        <w:jc w:val="center"/>
        <w:rPr>
          <w:rFonts w:ascii="Times New Roman" w:hAnsi="Times New Roman" w:cs="Times New Roman"/>
          <w:b/>
          <w:sz w:val="20"/>
          <w:szCs w:val="20"/>
        </w:rPr>
      </w:pPr>
      <w:r w:rsidRPr="003D08C1">
        <w:rPr>
          <w:rFonts w:ascii="Times New Roman" w:hAnsi="Times New Roman" w:cs="Times New Roman"/>
          <w:b/>
          <w:sz w:val="20"/>
          <w:szCs w:val="20"/>
        </w:rPr>
        <w:t xml:space="preserve">Submit </w:t>
      </w:r>
      <w:r w:rsidR="004E2D40" w:rsidRPr="003D08C1">
        <w:rPr>
          <w:rFonts w:ascii="Times New Roman" w:hAnsi="Times New Roman" w:cs="Times New Roman"/>
          <w:b/>
          <w:sz w:val="20"/>
          <w:szCs w:val="20"/>
        </w:rPr>
        <w:t xml:space="preserve">a completed application, </w:t>
      </w:r>
      <w:r w:rsidRPr="003D08C1">
        <w:rPr>
          <w:rFonts w:ascii="Times New Roman" w:hAnsi="Times New Roman" w:cs="Times New Roman"/>
          <w:b/>
          <w:sz w:val="20"/>
          <w:szCs w:val="20"/>
        </w:rPr>
        <w:t xml:space="preserve">resume and </w:t>
      </w:r>
      <w:r w:rsidR="004E2D40" w:rsidRPr="003D08C1">
        <w:rPr>
          <w:rFonts w:ascii="Times New Roman" w:hAnsi="Times New Roman" w:cs="Times New Roman"/>
          <w:b/>
          <w:sz w:val="20"/>
          <w:szCs w:val="20"/>
        </w:rPr>
        <w:t xml:space="preserve">3 letters of professional reference </w:t>
      </w:r>
      <w:r w:rsidRPr="003D08C1">
        <w:rPr>
          <w:rFonts w:ascii="Times New Roman" w:hAnsi="Times New Roman" w:cs="Times New Roman"/>
          <w:b/>
          <w:sz w:val="20"/>
          <w:szCs w:val="20"/>
        </w:rPr>
        <w:t>to:</w:t>
      </w:r>
    </w:p>
    <w:p w:rsidR="00126926" w:rsidRPr="003D08C1" w:rsidRDefault="00126926" w:rsidP="001E1232">
      <w:pPr>
        <w:spacing w:after="0"/>
        <w:jc w:val="center"/>
        <w:rPr>
          <w:rFonts w:ascii="Times New Roman" w:hAnsi="Times New Roman" w:cs="Times New Roman"/>
          <w:b/>
          <w:sz w:val="20"/>
          <w:szCs w:val="20"/>
        </w:rPr>
      </w:pPr>
      <w:r w:rsidRPr="003D08C1">
        <w:rPr>
          <w:rFonts w:ascii="Times New Roman" w:hAnsi="Times New Roman" w:cs="Times New Roman"/>
          <w:b/>
          <w:sz w:val="20"/>
          <w:szCs w:val="20"/>
        </w:rPr>
        <w:t>Johnston-Lee-Harnett Community Action, Inc.</w:t>
      </w:r>
    </w:p>
    <w:p w:rsidR="00126926" w:rsidRPr="003D08C1" w:rsidRDefault="00126926" w:rsidP="001E1232">
      <w:pPr>
        <w:spacing w:after="0"/>
        <w:jc w:val="center"/>
        <w:rPr>
          <w:rFonts w:ascii="Times New Roman" w:hAnsi="Times New Roman" w:cs="Times New Roman"/>
          <w:b/>
          <w:sz w:val="20"/>
          <w:szCs w:val="20"/>
        </w:rPr>
      </w:pPr>
      <w:r w:rsidRPr="003D08C1">
        <w:rPr>
          <w:rFonts w:ascii="Times New Roman" w:hAnsi="Times New Roman" w:cs="Times New Roman"/>
          <w:b/>
          <w:sz w:val="20"/>
          <w:szCs w:val="20"/>
        </w:rPr>
        <w:t>Human Resource Department</w:t>
      </w:r>
    </w:p>
    <w:p w:rsidR="00126926" w:rsidRPr="003D08C1" w:rsidRDefault="00126926" w:rsidP="001E1232">
      <w:pPr>
        <w:spacing w:after="0"/>
        <w:jc w:val="center"/>
        <w:rPr>
          <w:rFonts w:ascii="Times New Roman" w:hAnsi="Times New Roman" w:cs="Times New Roman"/>
          <w:b/>
          <w:sz w:val="20"/>
          <w:szCs w:val="20"/>
        </w:rPr>
      </w:pPr>
      <w:r w:rsidRPr="003D08C1">
        <w:rPr>
          <w:rFonts w:ascii="Times New Roman" w:hAnsi="Times New Roman" w:cs="Times New Roman"/>
          <w:b/>
          <w:sz w:val="20"/>
          <w:szCs w:val="20"/>
        </w:rPr>
        <w:t>Attn: Ruby Bryant or Alisa Bizzell</w:t>
      </w:r>
    </w:p>
    <w:p w:rsidR="00126926" w:rsidRPr="003D08C1" w:rsidRDefault="00126926" w:rsidP="001E1232">
      <w:pPr>
        <w:spacing w:after="0"/>
        <w:jc w:val="center"/>
        <w:rPr>
          <w:rFonts w:ascii="Times New Roman" w:hAnsi="Times New Roman" w:cs="Times New Roman"/>
          <w:b/>
          <w:sz w:val="20"/>
          <w:szCs w:val="20"/>
        </w:rPr>
      </w:pPr>
      <w:r w:rsidRPr="003D08C1">
        <w:rPr>
          <w:rFonts w:ascii="Times New Roman" w:hAnsi="Times New Roman" w:cs="Times New Roman"/>
          <w:b/>
          <w:sz w:val="20"/>
          <w:szCs w:val="20"/>
        </w:rPr>
        <w:t>Post Office Drawer 711</w:t>
      </w:r>
    </w:p>
    <w:p w:rsidR="001E1232" w:rsidRPr="003D08C1" w:rsidRDefault="00126926" w:rsidP="001E1232">
      <w:pPr>
        <w:spacing w:after="0"/>
        <w:jc w:val="center"/>
        <w:rPr>
          <w:rFonts w:ascii="Times New Roman" w:hAnsi="Times New Roman" w:cs="Times New Roman"/>
          <w:b/>
          <w:sz w:val="20"/>
          <w:szCs w:val="20"/>
        </w:rPr>
      </w:pPr>
      <w:r w:rsidRPr="003D08C1">
        <w:rPr>
          <w:rFonts w:ascii="Times New Roman" w:hAnsi="Times New Roman" w:cs="Times New Roman"/>
          <w:b/>
          <w:sz w:val="20"/>
          <w:szCs w:val="20"/>
        </w:rPr>
        <w:t>Smithfield NC 27577</w:t>
      </w:r>
    </w:p>
    <w:p w:rsidR="00114773" w:rsidRPr="003D08C1" w:rsidRDefault="00126926" w:rsidP="00114773">
      <w:pPr>
        <w:spacing w:after="0"/>
        <w:jc w:val="center"/>
        <w:rPr>
          <w:rFonts w:ascii="Times New Roman" w:hAnsi="Times New Roman" w:cs="Times New Roman"/>
          <w:b/>
          <w:sz w:val="20"/>
          <w:szCs w:val="20"/>
        </w:rPr>
      </w:pPr>
      <w:r w:rsidRPr="003D08C1">
        <w:rPr>
          <w:rFonts w:ascii="Times New Roman" w:hAnsi="Times New Roman" w:cs="Times New Roman"/>
          <w:b/>
          <w:sz w:val="20"/>
          <w:szCs w:val="20"/>
        </w:rPr>
        <w:t>Minimum Starting pay: $</w:t>
      </w:r>
      <w:r w:rsidR="00D21ED5" w:rsidRPr="003D08C1">
        <w:rPr>
          <w:rFonts w:ascii="Times New Roman" w:hAnsi="Times New Roman" w:cs="Times New Roman"/>
          <w:b/>
          <w:sz w:val="20"/>
          <w:szCs w:val="20"/>
        </w:rPr>
        <w:t>27,698</w:t>
      </w:r>
      <w:r w:rsidR="008624B0" w:rsidRPr="003D08C1">
        <w:rPr>
          <w:rFonts w:ascii="Times New Roman" w:hAnsi="Times New Roman" w:cs="Times New Roman"/>
          <w:b/>
          <w:sz w:val="20"/>
          <w:szCs w:val="20"/>
        </w:rPr>
        <w:t xml:space="preserve"> year</w:t>
      </w:r>
    </w:p>
    <w:p w:rsidR="003D08C1" w:rsidRDefault="003D08C1" w:rsidP="00114773">
      <w:pPr>
        <w:spacing w:after="0"/>
        <w:jc w:val="center"/>
        <w:rPr>
          <w:rFonts w:ascii="Times New Roman" w:hAnsi="Times New Roman" w:cs="Times New Roman"/>
          <w:b/>
          <w:sz w:val="18"/>
          <w:szCs w:val="18"/>
        </w:rPr>
      </w:pPr>
    </w:p>
    <w:p w:rsidR="003D08C1" w:rsidRDefault="003D08C1" w:rsidP="00114773">
      <w:pPr>
        <w:spacing w:after="0"/>
        <w:jc w:val="center"/>
        <w:rPr>
          <w:rFonts w:ascii="Times New Roman" w:hAnsi="Times New Roman" w:cs="Times New Roman"/>
          <w:b/>
          <w:sz w:val="20"/>
          <w:szCs w:val="20"/>
        </w:rPr>
      </w:pPr>
      <w:r w:rsidRPr="003D08C1">
        <w:rPr>
          <w:rFonts w:ascii="Times New Roman" w:hAnsi="Times New Roman" w:cs="Times New Roman"/>
          <w:b/>
          <w:sz w:val="20"/>
          <w:szCs w:val="20"/>
        </w:rPr>
        <w:lastRenderedPageBreak/>
        <w:t xml:space="preserve">Application can be completed on the website: </w:t>
      </w:r>
      <w:hyperlink r:id="rId6" w:history="1">
        <w:r w:rsidRPr="003D08C1">
          <w:rPr>
            <w:rStyle w:val="Hyperlink"/>
            <w:rFonts w:ascii="Times New Roman" w:hAnsi="Times New Roman" w:cs="Times New Roman"/>
            <w:b/>
            <w:sz w:val="20"/>
            <w:szCs w:val="20"/>
          </w:rPr>
          <w:t>www.jlhcommunityaction.org</w:t>
        </w:r>
      </w:hyperlink>
    </w:p>
    <w:p w:rsidR="003D08C1" w:rsidRDefault="003D08C1" w:rsidP="003D08C1">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Go to the HR Tab, the dropdown will show: </w:t>
      </w:r>
      <w:r w:rsidRPr="003D08C1">
        <w:rPr>
          <w:rFonts w:ascii="Times New Roman" w:hAnsi="Times New Roman" w:cs="Times New Roman"/>
          <w:b/>
          <w:sz w:val="20"/>
          <w:szCs w:val="20"/>
          <w:highlight w:val="yellow"/>
        </w:rPr>
        <w:t>EMPLOYMENT OPPORTUNITIES</w:t>
      </w:r>
    </w:p>
    <w:p w:rsidR="003D08C1" w:rsidRDefault="003D08C1" w:rsidP="003D08C1">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The online application is in the purple box labeled: </w:t>
      </w:r>
    </w:p>
    <w:p w:rsidR="003D08C1" w:rsidRPr="003D08C1" w:rsidRDefault="003D08C1" w:rsidP="003D08C1">
      <w:pPr>
        <w:spacing w:after="0"/>
        <w:jc w:val="center"/>
        <w:rPr>
          <w:rFonts w:ascii="Times New Roman" w:hAnsi="Times New Roman" w:cs="Times New Roman"/>
          <w:b/>
          <w:sz w:val="20"/>
          <w:szCs w:val="20"/>
        </w:rPr>
      </w:pPr>
      <w:r w:rsidRPr="003D08C1">
        <w:rPr>
          <w:rFonts w:ascii="Times New Roman" w:hAnsi="Times New Roman" w:cs="Times New Roman"/>
          <w:b/>
          <w:sz w:val="20"/>
          <w:szCs w:val="20"/>
          <w:highlight w:val="yellow"/>
        </w:rPr>
        <w:t>JLHCA, INC EMPLOYMENT APPLICATION</w:t>
      </w:r>
    </w:p>
    <w:p w:rsidR="003D08C1" w:rsidRPr="003D08C1" w:rsidRDefault="003D08C1" w:rsidP="00114773">
      <w:pPr>
        <w:spacing w:after="0"/>
        <w:jc w:val="center"/>
        <w:rPr>
          <w:rFonts w:ascii="Times New Roman" w:hAnsi="Times New Roman" w:cs="Times New Roman"/>
          <w:b/>
          <w:sz w:val="18"/>
          <w:szCs w:val="18"/>
        </w:rPr>
      </w:pPr>
    </w:p>
    <w:sectPr w:rsidR="003D08C1" w:rsidRPr="003D08C1" w:rsidSect="00F17B2E">
      <w:pgSz w:w="12240" w:h="15840"/>
      <w:pgMar w:top="1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3A6D"/>
    <w:multiLevelType w:val="hybridMultilevel"/>
    <w:tmpl w:val="5B70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24DA"/>
    <w:multiLevelType w:val="hybridMultilevel"/>
    <w:tmpl w:val="1128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10577"/>
    <w:multiLevelType w:val="hybridMultilevel"/>
    <w:tmpl w:val="9AB20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EC3F72"/>
    <w:multiLevelType w:val="hybridMultilevel"/>
    <w:tmpl w:val="C802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docVars>
    <w:docVar w:name="__Grammarly_42____i" w:val="H4sIAAAAAAAEAKtWckksSQxILCpxzi/NK1GyMqwFAAEhoTITAAAA"/>
    <w:docVar w:name="__Grammarly_42___1" w:val="H4sIAAAAAAAEAKtWcslP9kxRslIyNDa0NDQxMTcxMTY3tjA3MzVT0lEKTi0uzszPAykwrAUASZ7aGCwAAAA="/>
  </w:docVars>
  <w:rsids>
    <w:rsidRoot w:val="00114773"/>
    <w:rsid w:val="000030F4"/>
    <w:rsid w:val="0000631F"/>
    <w:rsid w:val="00013BCC"/>
    <w:rsid w:val="000A2205"/>
    <w:rsid w:val="000F6294"/>
    <w:rsid w:val="001018AA"/>
    <w:rsid w:val="00114773"/>
    <w:rsid w:val="00126926"/>
    <w:rsid w:val="00160043"/>
    <w:rsid w:val="00172915"/>
    <w:rsid w:val="001733CE"/>
    <w:rsid w:val="001A074F"/>
    <w:rsid w:val="001B2E4E"/>
    <w:rsid w:val="001D6A49"/>
    <w:rsid w:val="001E1232"/>
    <w:rsid w:val="001E4285"/>
    <w:rsid w:val="00230A5C"/>
    <w:rsid w:val="00297142"/>
    <w:rsid w:val="002A751F"/>
    <w:rsid w:val="002D2885"/>
    <w:rsid w:val="00323357"/>
    <w:rsid w:val="003401DD"/>
    <w:rsid w:val="0034531A"/>
    <w:rsid w:val="003568E0"/>
    <w:rsid w:val="00360379"/>
    <w:rsid w:val="003A5589"/>
    <w:rsid w:val="003D08C1"/>
    <w:rsid w:val="003D2914"/>
    <w:rsid w:val="00420642"/>
    <w:rsid w:val="00424CBD"/>
    <w:rsid w:val="004416AA"/>
    <w:rsid w:val="00477679"/>
    <w:rsid w:val="0049043A"/>
    <w:rsid w:val="004E2D40"/>
    <w:rsid w:val="0050300C"/>
    <w:rsid w:val="005155B5"/>
    <w:rsid w:val="0053605E"/>
    <w:rsid w:val="00537705"/>
    <w:rsid w:val="00575252"/>
    <w:rsid w:val="00576F7D"/>
    <w:rsid w:val="005A6DE0"/>
    <w:rsid w:val="0064459C"/>
    <w:rsid w:val="006A36C7"/>
    <w:rsid w:val="006D4183"/>
    <w:rsid w:val="00700A03"/>
    <w:rsid w:val="00702774"/>
    <w:rsid w:val="00751B33"/>
    <w:rsid w:val="00760120"/>
    <w:rsid w:val="0080023F"/>
    <w:rsid w:val="00801395"/>
    <w:rsid w:val="008048FD"/>
    <w:rsid w:val="00817F72"/>
    <w:rsid w:val="008236D3"/>
    <w:rsid w:val="008624B0"/>
    <w:rsid w:val="008675C6"/>
    <w:rsid w:val="00893381"/>
    <w:rsid w:val="008A622B"/>
    <w:rsid w:val="008B16DA"/>
    <w:rsid w:val="008F7060"/>
    <w:rsid w:val="00941496"/>
    <w:rsid w:val="00950961"/>
    <w:rsid w:val="00991A42"/>
    <w:rsid w:val="009D0FC9"/>
    <w:rsid w:val="00A76A1E"/>
    <w:rsid w:val="00AD187D"/>
    <w:rsid w:val="00AE77E3"/>
    <w:rsid w:val="00B075A8"/>
    <w:rsid w:val="00B21536"/>
    <w:rsid w:val="00C23F50"/>
    <w:rsid w:val="00C37B9F"/>
    <w:rsid w:val="00C47274"/>
    <w:rsid w:val="00C758A9"/>
    <w:rsid w:val="00C96183"/>
    <w:rsid w:val="00CA0E11"/>
    <w:rsid w:val="00CA4FEE"/>
    <w:rsid w:val="00CC36C2"/>
    <w:rsid w:val="00CD024B"/>
    <w:rsid w:val="00D17A80"/>
    <w:rsid w:val="00D17C75"/>
    <w:rsid w:val="00D21ED5"/>
    <w:rsid w:val="00D746F0"/>
    <w:rsid w:val="00DE18A2"/>
    <w:rsid w:val="00E254D9"/>
    <w:rsid w:val="00E322DC"/>
    <w:rsid w:val="00E4051B"/>
    <w:rsid w:val="00E50D4E"/>
    <w:rsid w:val="00E51784"/>
    <w:rsid w:val="00E56442"/>
    <w:rsid w:val="00E6784B"/>
    <w:rsid w:val="00ED3FEB"/>
    <w:rsid w:val="00ED6255"/>
    <w:rsid w:val="00EE4C2B"/>
    <w:rsid w:val="00F0630F"/>
    <w:rsid w:val="00F17B2E"/>
    <w:rsid w:val="00F85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74"/>
  </w:style>
  <w:style w:type="paragraph" w:styleId="Heading1">
    <w:name w:val="heading 1"/>
    <w:basedOn w:val="Normal"/>
    <w:next w:val="Normal"/>
    <w:link w:val="Heading1Char"/>
    <w:uiPriority w:val="9"/>
    <w:qFormat/>
    <w:rsid w:val="00C47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72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72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72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72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7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72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72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472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2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72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72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72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472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472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472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4727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4727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47274"/>
    <w:pPr>
      <w:spacing w:line="240" w:lineRule="auto"/>
    </w:pPr>
    <w:rPr>
      <w:b/>
      <w:bCs/>
      <w:color w:val="4F81BD" w:themeColor="accent1"/>
      <w:sz w:val="18"/>
      <w:szCs w:val="18"/>
    </w:rPr>
  </w:style>
  <w:style w:type="paragraph" w:styleId="Title">
    <w:name w:val="Title"/>
    <w:basedOn w:val="Normal"/>
    <w:next w:val="Normal"/>
    <w:link w:val="TitleChar"/>
    <w:qFormat/>
    <w:rsid w:val="00C472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472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472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4727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47274"/>
    <w:rPr>
      <w:b/>
      <w:bCs/>
    </w:rPr>
  </w:style>
  <w:style w:type="character" w:styleId="Emphasis">
    <w:name w:val="Emphasis"/>
    <w:basedOn w:val="DefaultParagraphFont"/>
    <w:uiPriority w:val="20"/>
    <w:qFormat/>
    <w:rsid w:val="00C47274"/>
    <w:rPr>
      <w:i/>
      <w:iCs/>
    </w:rPr>
  </w:style>
  <w:style w:type="paragraph" w:styleId="NoSpacing">
    <w:name w:val="No Spacing"/>
    <w:uiPriority w:val="1"/>
    <w:qFormat/>
    <w:rsid w:val="00C47274"/>
    <w:pPr>
      <w:spacing w:after="0" w:line="240" w:lineRule="auto"/>
    </w:pPr>
  </w:style>
  <w:style w:type="paragraph" w:styleId="ListParagraph">
    <w:name w:val="List Paragraph"/>
    <w:basedOn w:val="Normal"/>
    <w:uiPriority w:val="34"/>
    <w:qFormat/>
    <w:rsid w:val="00C47274"/>
    <w:pPr>
      <w:ind w:left="720"/>
      <w:contextualSpacing/>
    </w:pPr>
  </w:style>
  <w:style w:type="paragraph" w:styleId="Quote">
    <w:name w:val="Quote"/>
    <w:basedOn w:val="Normal"/>
    <w:next w:val="Normal"/>
    <w:link w:val="QuoteChar"/>
    <w:uiPriority w:val="29"/>
    <w:qFormat/>
    <w:rsid w:val="00C47274"/>
    <w:rPr>
      <w:i/>
      <w:iCs/>
      <w:color w:val="000000" w:themeColor="text1"/>
    </w:rPr>
  </w:style>
  <w:style w:type="character" w:customStyle="1" w:styleId="QuoteChar">
    <w:name w:val="Quote Char"/>
    <w:basedOn w:val="DefaultParagraphFont"/>
    <w:link w:val="Quote"/>
    <w:uiPriority w:val="29"/>
    <w:rsid w:val="00C47274"/>
    <w:rPr>
      <w:i/>
      <w:iCs/>
      <w:color w:val="000000" w:themeColor="text1"/>
    </w:rPr>
  </w:style>
  <w:style w:type="paragraph" w:styleId="IntenseQuote">
    <w:name w:val="Intense Quote"/>
    <w:basedOn w:val="Normal"/>
    <w:next w:val="Normal"/>
    <w:link w:val="IntenseQuoteChar"/>
    <w:uiPriority w:val="30"/>
    <w:qFormat/>
    <w:rsid w:val="00C472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47274"/>
    <w:rPr>
      <w:b/>
      <w:bCs/>
      <w:i/>
      <w:iCs/>
      <w:color w:val="4F81BD" w:themeColor="accent1"/>
    </w:rPr>
  </w:style>
  <w:style w:type="character" w:styleId="SubtleEmphasis">
    <w:name w:val="Subtle Emphasis"/>
    <w:basedOn w:val="DefaultParagraphFont"/>
    <w:uiPriority w:val="19"/>
    <w:qFormat/>
    <w:rsid w:val="00C47274"/>
    <w:rPr>
      <w:i/>
      <w:iCs/>
      <w:color w:val="808080" w:themeColor="text1" w:themeTint="7F"/>
    </w:rPr>
  </w:style>
  <w:style w:type="character" w:styleId="IntenseEmphasis">
    <w:name w:val="Intense Emphasis"/>
    <w:basedOn w:val="DefaultParagraphFont"/>
    <w:uiPriority w:val="21"/>
    <w:qFormat/>
    <w:rsid w:val="00C47274"/>
    <w:rPr>
      <w:b/>
      <w:bCs/>
      <w:i/>
      <w:iCs/>
      <w:color w:val="4F81BD" w:themeColor="accent1"/>
    </w:rPr>
  </w:style>
  <w:style w:type="character" w:styleId="SubtleReference">
    <w:name w:val="Subtle Reference"/>
    <w:basedOn w:val="DefaultParagraphFont"/>
    <w:uiPriority w:val="31"/>
    <w:qFormat/>
    <w:rsid w:val="00C47274"/>
    <w:rPr>
      <w:smallCaps/>
      <w:color w:val="C0504D" w:themeColor="accent2"/>
      <w:u w:val="single"/>
    </w:rPr>
  </w:style>
  <w:style w:type="character" w:styleId="IntenseReference">
    <w:name w:val="Intense Reference"/>
    <w:basedOn w:val="DefaultParagraphFont"/>
    <w:uiPriority w:val="32"/>
    <w:qFormat/>
    <w:rsid w:val="00C47274"/>
    <w:rPr>
      <w:b/>
      <w:bCs/>
      <w:smallCaps/>
      <w:color w:val="C0504D" w:themeColor="accent2"/>
      <w:spacing w:val="5"/>
      <w:u w:val="single"/>
    </w:rPr>
  </w:style>
  <w:style w:type="character" w:styleId="BookTitle">
    <w:name w:val="Book Title"/>
    <w:basedOn w:val="DefaultParagraphFont"/>
    <w:uiPriority w:val="33"/>
    <w:qFormat/>
    <w:rsid w:val="00C47274"/>
    <w:rPr>
      <w:b/>
      <w:bCs/>
      <w:smallCaps/>
      <w:spacing w:val="5"/>
    </w:rPr>
  </w:style>
  <w:style w:type="paragraph" w:styleId="TOCHeading">
    <w:name w:val="TOC Heading"/>
    <w:basedOn w:val="Heading1"/>
    <w:next w:val="Normal"/>
    <w:uiPriority w:val="39"/>
    <w:semiHidden/>
    <w:unhideWhenUsed/>
    <w:qFormat/>
    <w:rsid w:val="00C47274"/>
    <w:pPr>
      <w:outlineLvl w:val="9"/>
    </w:pPr>
  </w:style>
  <w:style w:type="paragraph" w:styleId="BalloonText">
    <w:name w:val="Balloon Text"/>
    <w:basedOn w:val="Normal"/>
    <w:link w:val="BalloonTextChar"/>
    <w:uiPriority w:val="99"/>
    <w:semiHidden/>
    <w:unhideWhenUsed/>
    <w:rsid w:val="00D7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6F0"/>
    <w:rPr>
      <w:rFonts w:ascii="Tahoma" w:hAnsi="Tahoma" w:cs="Tahoma"/>
      <w:sz w:val="16"/>
      <w:szCs w:val="16"/>
    </w:rPr>
  </w:style>
  <w:style w:type="paragraph" w:styleId="BodyText">
    <w:name w:val="Body Text"/>
    <w:basedOn w:val="Normal"/>
    <w:link w:val="BodyTextChar"/>
    <w:semiHidden/>
    <w:rsid w:val="00126926"/>
    <w:pPr>
      <w:spacing w:after="0" w:line="240" w:lineRule="auto"/>
    </w:pPr>
    <w:rPr>
      <w:rFonts w:ascii="Courier New" w:eastAsia="Times New Roman" w:hAnsi="Courier New" w:cs="Times New Roman"/>
      <w:bCs/>
      <w:sz w:val="24"/>
      <w:szCs w:val="24"/>
      <w:lang w:bidi="ar-SA"/>
    </w:rPr>
  </w:style>
  <w:style w:type="character" w:customStyle="1" w:styleId="BodyTextChar">
    <w:name w:val="Body Text Char"/>
    <w:basedOn w:val="DefaultParagraphFont"/>
    <w:link w:val="BodyText"/>
    <w:semiHidden/>
    <w:rsid w:val="00126926"/>
    <w:rPr>
      <w:rFonts w:ascii="Courier New" w:eastAsia="Times New Roman" w:hAnsi="Courier New" w:cs="Times New Roman"/>
      <w:bCs/>
      <w:sz w:val="24"/>
      <w:szCs w:val="24"/>
      <w:lang w:bidi="ar-SA"/>
    </w:rPr>
  </w:style>
  <w:style w:type="paragraph" w:styleId="BodyTextIndent2">
    <w:name w:val="Body Text Indent 2"/>
    <w:basedOn w:val="Normal"/>
    <w:link w:val="BodyTextIndent2Char"/>
    <w:uiPriority w:val="99"/>
    <w:semiHidden/>
    <w:unhideWhenUsed/>
    <w:rsid w:val="00760120"/>
    <w:pPr>
      <w:spacing w:after="120" w:line="480" w:lineRule="auto"/>
      <w:ind w:left="360"/>
    </w:pPr>
  </w:style>
  <w:style w:type="character" w:customStyle="1" w:styleId="BodyTextIndent2Char">
    <w:name w:val="Body Text Indent 2 Char"/>
    <w:basedOn w:val="DefaultParagraphFont"/>
    <w:link w:val="BodyTextIndent2"/>
    <w:uiPriority w:val="99"/>
    <w:semiHidden/>
    <w:rsid w:val="00760120"/>
  </w:style>
  <w:style w:type="paragraph" w:customStyle="1" w:styleId="Default">
    <w:name w:val="Default"/>
    <w:rsid w:val="004E2D40"/>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styleId="Hyperlink">
    <w:name w:val="Hyperlink"/>
    <w:basedOn w:val="DefaultParagraphFont"/>
    <w:uiPriority w:val="99"/>
    <w:unhideWhenUsed/>
    <w:rsid w:val="003D08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86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lhcommunityactio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AlisaB</cp:lastModifiedBy>
  <cp:revision>2</cp:revision>
  <cp:lastPrinted>2021-10-13T16:04:00Z</cp:lastPrinted>
  <dcterms:created xsi:type="dcterms:W3CDTF">2023-09-06T18:26:00Z</dcterms:created>
  <dcterms:modified xsi:type="dcterms:W3CDTF">2023-09-06T18:26:00Z</dcterms:modified>
</cp:coreProperties>
</file>